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Anmeldung </w:t>
      </w:r>
    </w:p>
    <w:p>
      <w:pPr>
        <w:pStyle w:val="Normal"/>
        <w:jc w:val="center"/>
        <w:rPr/>
      </w:pPr>
      <w:r>
        <w:rPr/>
      </w:r>
    </w:p>
    <w:p>
      <w:pPr>
        <w:pStyle w:val="Textkrper"/>
        <w:jc w:val="center"/>
        <w:rPr/>
      </w:pPr>
      <w:r>
        <w:rPr>
          <w:rStyle w:val="Starkbetont"/>
        </w:rPr>
        <w:t xml:space="preserve">– </w:t>
      </w:r>
      <w:r>
        <w:rPr>
          <w:rStyle w:val="Starkbetont"/>
        </w:rPr>
        <w:t xml:space="preserve">Aturien 42 – </w:t>
      </w:r>
    </w:p>
    <w:p>
      <w:pPr>
        <w:pStyle w:val="Textkrper"/>
        <w:jc w:val="center"/>
        <w:rPr/>
      </w:pPr>
      <w:r>
        <w:rPr>
          <w:rStyle w:val="Starkbetont"/>
        </w:rPr>
        <w:t xml:space="preserve"> </w:t>
      </w:r>
      <w:r>
        <w:rPr>
          <w:rStyle w:val="Starkbetont"/>
        </w:rPr>
        <w:t xml:space="preserve">Coppa di Britonia: Hofhaltung bei de Castegliani </w:t>
      </w:r>
    </w:p>
    <w:p>
      <w:pPr>
        <w:pStyle w:val="Textkrper"/>
        <w:jc w:val="center"/>
        <w:rPr/>
      </w:pPr>
      <w:r>
        <w:rPr>
          <w:rStyle w:val="Starkbetont"/>
          <w:b w:val="false"/>
          <w:bCs w:val="false"/>
        </w:rPr>
        <w:t xml:space="preserve">Bitte schicke das ausgefüllte Word-Dokument (als *.docx) per e-mail an </w:t>
      </w:r>
      <w:r>
        <w:rPr>
          <w:rStyle w:val="Starkbetont"/>
          <w:b w:val="false"/>
          <w:bCs w:val="false"/>
          <w:i/>
          <w:iCs/>
        </w:rPr>
        <w:t>a42@aturien-ev.de</w:t>
      </w:r>
      <w:r>
        <w:rPr>
          <w:rStyle w:val="Starkbetont"/>
          <w:b w:val="false"/>
          <w:bCs w:val="false"/>
        </w:rPr>
        <w:t xml:space="preserve"> und bringe die ausgedruckte und unterschriebene Anmeldung zur Con mit.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Berschrift3"/>
              <w:spacing w:before="14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Überweisung an </w:t>
            </w:r>
          </w:p>
          <w:p>
            <w:pPr>
              <w:pStyle w:val="Textkrper"/>
              <w:spacing w:before="0" w:after="140"/>
              <w:jc w:val="left"/>
              <w:rPr/>
            </w:pPr>
            <w:r>
              <w:rPr>
                <w:sz w:val="21"/>
                <w:szCs w:val="21"/>
              </w:rPr>
              <w:t>Aturien e.V.- Con</w:t>
              <w:br/>
              <w:t>Kontonummer: 70 33 666</w:t>
              <w:br/>
              <w:t>BLZ: 663 500 36</w:t>
              <w:br/>
              <w:t>Bank: Sparkasse Kraichgau</w:t>
              <w:br/>
              <w:t>IBAN: DE44 6635 0036 0007 0336 66</w:t>
              <w:br/>
              <w:t>SWIFT-BIC: BRUSDE66XXX</w:t>
              <w:br/>
              <w:t>Betreff: A 42  Realname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Textkrper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>mehr Infos &amp; Rückfragen</w:t>
            </w:r>
          </w:p>
          <w:p>
            <w:pPr>
              <w:pStyle w:val="Textkrper"/>
              <w:spacing w:before="0" w:after="140"/>
              <w:jc w:val="left"/>
              <w:rPr/>
            </w:pPr>
            <w:r>
              <w:rPr>
                <w:rStyle w:val="Starkbetont"/>
                <w:b w:val="false"/>
                <w:bCs w:val="false"/>
                <w:sz w:val="21"/>
                <w:szCs w:val="21"/>
              </w:rPr>
              <w:t xml:space="preserve">Du bist erst angemeldet, wenn der Teilnehmerbeitrag bei uns eingegangen ist. Für die Staffel ist das Datum der Überweisung ausschlaggebend. Du erhältst von uns eine Bestätigungsmail.   </w:t>
            </w:r>
          </w:p>
          <w:p>
            <w:pPr>
              <w:pStyle w:val="Textkrper"/>
              <w:spacing w:before="0" w:after="140"/>
              <w:jc w:val="left"/>
              <w:rPr/>
            </w:pPr>
            <w:r>
              <w:rPr>
                <w:rStyle w:val="Starkbetont"/>
                <w:b w:val="false"/>
                <w:bCs w:val="false"/>
                <w:sz w:val="21"/>
                <w:szCs w:val="21"/>
              </w:rPr>
              <w:t xml:space="preserve">über unser </w:t>
            </w:r>
            <w:hyperlink r:id="rId2">
              <w:r>
                <w:rPr>
                  <w:rStyle w:val="Starkbetont"/>
                  <w:b w:val="false"/>
                  <w:bCs w:val="false"/>
                  <w:sz w:val="21"/>
                  <w:szCs w:val="21"/>
                </w:rPr>
                <w:t>Forum</w:t>
              </w:r>
            </w:hyperlink>
            <w:r>
              <w:rPr>
                <w:rStyle w:val="Starkbetont"/>
                <w:b w:val="false"/>
                <w:bCs w:val="false"/>
                <w:sz w:val="21"/>
                <w:szCs w:val="21"/>
              </w:rPr>
              <w:t xml:space="preserve">, auf </w:t>
            </w:r>
            <w:hyperlink r:id="rId3">
              <w:r>
                <w:rPr>
                  <w:rStyle w:val="Starkbetont"/>
                  <w:b w:val="false"/>
                  <w:bCs w:val="false"/>
                  <w:sz w:val="21"/>
                  <w:szCs w:val="21"/>
                </w:rPr>
                <w:t>unserer Homepage</w:t>
              </w:r>
            </w:hyperlink>
            <w:r>
              <w:rPr>
                <w:rStyle w:val="Starkbetont"/>
                <w:b w:val="false"/>
                <w:bCs w:val="false"/>
                <w:sz w:val="21"/>
                <w:szCs w:val="21"/>
              </w:rPr>
              <w:t xml:space="preserve"> oder unter a42@aturien-ev.de </w:t>
            </w:r>
          </w:p>
        </w:tc>
      </w:tr>
    </w:tbl>
    <w:p>
      <w:pPr>
        <w:pStyle w:val="Textkrper"/>
        <w:jc w:val="center"/>
        <w:rPr/>
      </w:pPr>
      <w:hyperlink r:id="rId4">
        <w:r>
          <w:rPr>
            <w:rStyle w:val="Starkbetont"/>
          </w:rPr>
          <w:t>Unter diesem link findest du unsere AGB zum Nachlesen</w:t>
        </w:r>
      </w:hyperlink>
    </w:p>
    <w:tbl>
      <w:tblPr>
        <w:tblW w:w="9633" w:type="dxa"/>
        <w:jc w:val="left"/>
        <w:tblInd w:w="4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7"/>
        <w:gridCol w:w="5895"/>
      </w:tblGrid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5895" w:type="dxa"/>
            <w:tcBorders/>
            <w:shd w:fill="auto" w:val="clear"/>
            <w:vAlign w:val="center"/>
          </w:tcPr>
          <w:p>
            <w:pPr>
              <w:pStyle w:val="Tabelleninhalt"/>
              <w:suppressLineNumbers/>
              <w:ind w:left="170" w:right="-1077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895" w:type="dxa"/>
            <w:tcBorders/>
            <w:shd w:fill="auto" w:val="clear"/>
            <w:vAlign w:val="center"/>
          </w:tcPr>
          <w:p>
            <w:pPr>
              <w:pStyle w:val="Tabelleninhalt"/>
              <w:suppressLineNumbers/>
              <w:ind w:left="227" w:right="-1077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Vorname</w:t>
            </w:r>
          </w:p>
        </w:tc>
        <w:tc>
          <w:tcPr>
            <w:tcW w:w="5895" w:type="dxa"/>
            <w:tcBorders/>
            <w:shd w:fill="auto" w:val="clear"/>
            <w:vAlign w:val="center"/>
          </w:tcPr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Telefonnummer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eMail – Adresse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ind w:left="227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Geburtsdatum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SC (adel)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SC (Gefolge)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NSC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Charaktername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Titel / Stand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tabs>
                <w:tab w:val="left" w:pos="163" w:leader="none"/>
              </w:tabs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Anrede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pacing w:lineRule="auto" w:line="276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Gefolgschaft aus 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uppressLineNumbers/>
              <w:spacing w:lineRule="auto" w:line="276"/>
              <w:ind w:left="0" w:right="57" w:hanging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Ich nehme am Stockballturnier teil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0" w:hRule="exact"/>
        </w:trPr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suppressLineNumbers/>
              <w:spacing w:lineRule="auto" w:line="276"/>
              <w:ind w:left="0" w:right="57" w:hanging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Ich akzeptiere die AGB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spacing w:lineRule="auto" w:line="276"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Möchtest du vegetarisches Essen?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737" w:type="dxa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Wichtiges, was wir noch wissen sollten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elleninhalt"/>
              <w:suppressLineNumbers/>
              <w:ind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Tabelleninhalt"/>
              <w:suppressLineNumbers/>
              <w:ind w:left="227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Textkrper"/>
        <w:jc w:val="center"/>
        <w:rPr/>
      </w:pPr>
      <w:r>
        <w:rPr/>
      </w:r>
    </w:p>
    <w:p>
      <w:pPr>
        <w:pStyle w:val="Textkrper"/>
        <w:jc w:val="center"/>
        <w:rPr/>
      </w:pPr>
      <w:r>
        <w:rPr/>
      </w:r>
    </w:p>
    <w:p>
      <w:pPr>
        <w:pStyle w:val="Textkrper"/>
        <w:spacing w:before="0" w:after="140"/>
        <w:jc w:val="center"/>
        <w:rPr/>
      </w:pPr>
      <w:r>
        <w:rPr/>
        <w:t>______________________________</w:t>
        <w:br/>
        <w:t>Datum,   Unterschrift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paragraph" w:styleId="Berschrift3">
    <w:name w:val="Heading 3"/>
    <w:basedOn w:val="Berschrift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417397.server55.campusspeicher.de/aturien/phpBB3/index.php" TargetMode="External"/><Relationship Id="rId3" Type="http://schemas.openxmlformats.org/officeDocument/2006/relationships/hyperlink" Target="https://aturien-ev.de/" TargetMode="External"/><Relationship Id="rId4" Type="http://schemas.openxmlformats.org/officeDocument/2006/relationships/hyperlink" Target="https://aturien-ev.de/?page_id=70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LibreOffice/5.3.2.2$Windows_x86 LibreOffice_project/6cd4f1ef626f15116896b1d8e1398b56da0d0ee1</Application>
  <Pages>1</Pages>
  <Words>149</Words>
  <Characters>911</Characters>
  <CharactersWithSpaces>1058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2019-02-13T17:28:38Z</dcterms:created>
  <dc:creator/>
  <dc:description/>
  <dc:language>de-DE</dc:language>
  <cp:lastModifiedBy/>
  <dcterms:modified xsi:type="dcterms:W3CDTF">2019-02-14T17:26:31Z</dcterms:modified>
  <cp:revision>11</cp:revision>
  <dc:subject/>
  <dc:title/>
</cp:coreProperties>
</file>